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2E5" w:rsidRPr="001E5518" w:rsidRDefault="00B212E5" w:rsidP="00BF4AFE">
      <w:pPr>
        <w:tabs>
          <w:tab w:val="left" w:pos="6717"/>
        </w:tabs>
        <w:bidi/>
        <w:rPr>
          <w:rFonts w:ascii="Sakkal Majalla" w:hAnsi="Sakkal Majalla" w:cs="Sakkal Majalla"/>
          <w:b/>
          <w:bCs/>
          <w:sz w:val="36"/>
          <w:szCs w:val="36"/>
          <w:rtl/>
          <w:lang w:val="en-US" w:bidi="ar-DZ"/>
        </w:rPr>
      </w:pPr>
      <w:r w:rsidRPr="001E5518">
        <w:rPr>
          <w:rFonts w:ascii="Sakkal Majalla" w:hAnsi="Sakkal Majalla" w:cs="Sakkal Majalla"/>
          <w:b/>
          <w:bCs/>
          <w:sz w:val="36"/>
          <w:szCs w:val="36"/>
          <w:rtl/>
          <w:lang w:bidi="ar-DZ"/>
        </w:rPr>
        <w:t>الأستاذة</w:t>
      </w:r>
      <w:r w:rsidR="00BF4AFE" w:rsidRPr="001E5518">
        <w:rPr>
          <w:rFonts w:ascii="Sakkal Majalla" w:hAnsi="Sakkal Majalla" w:cs="Sakkal Majalla"/>
          <w:b/>
          <w:bCs/>
          <w:sz w:val="36"/>
          <w:szCs w:val="36"/>
          <w:rtl/>
          <w:lang w:val="en-US" w:bidi="ar-DZ"/>
        </w:rPr>
        <w:t xml:space="preserve">: سماح طاجين </w:t>
      </w:r>
    </w:p>
    <w:p w:rsidR="00B212E5" w:rsidRPr="001E5518" w:rsidRDefault="00B212E5" w:rsidP="00BF4AFE">
      <w:pPr>
        <w:tabs>
          <w:tab w:val="left" w:pos="6717"/>
        </w:tabs>
        <w:bidi/>
        <w:rPr>
          <w:rFonts w:ascii="Sakkal Majalla" w:hAnsi="Sakkal Majalla" w:cs="Sakkal Majalla"/>
          <w:b/>
          <w:bCs/>
          <w:sz w:val="36"/>
          <w:szCs w:val="36"/>
          <w:rtl/>
          <w:lang w:bidi="ar-DZ"/>
        </w:rPr>
      </w:pPr>
      <w:r w:rsidRPr="001E5518">
        <w:rPr>
          <w:rFonts w:ascii="Sakkal Majalla" w:hAnsi="Sakkal Majalla" w:cs="Sakkal Majalla"/>
          <w:b/>
          <w:bCs/>
          <w:sz w:val="36"/>
          <w:szCs w:val="36"/>
          <w:rtl/>
          <w:lang w:bidi="ar-DZ"/>
        </w:rPr>
        <w:t xml:space="preserve">المقياس: </w:t>
      </w:r>
      <w:r w:rsidR="00BF4AFE" w:rsidRPr="001E5518">
        <w:rPr>
          <w:rFonts w:ascii="Sakkal Majalla" w:hAnsi="Sakkal Majalla" w:cs="Sakkal Majalla"/>
          <w:b/>
          <w:bCs/>
          <w:sz w:val="36"/>
          <w:szCs w:val="36"/>
          <w:rtl/>
          <w:lang w:bidi="ar-DZ"/>
        </w:rPr>
        <w:t xml:space="preserve">فنيات </w:t>
      </w:r>
      <w:r w:rsidRPr="001E5518">
        <w:rPr>
          <w:rFonts w:ascii="Sakkal Majalla" w:hAnsi="Sakkal Majalla" w:cs="Sakkal Majalla"/>
          <w:b/>
          <w:bCs/>
          <w:sz w:val="36"/>
          <w:szCs w:val="36"/>
          <w:rtl/>
          <w:lang w:bidi="ar-DZ"/>
        </w:rPr>
        <w:t xml:space="preserve">التعبير </w:t>
      </w:r>
      <w:r w:rsidR="003E5841" w:rsidRPr="001E5518">
        <w:rPr>
          <w:rFonts w:ascii="Sakkal Majalla" w:hAnsi="Sakkal Majalla" w:cs="Sakkal Majalla"/>
          <w:b/>
          <w:bCs/>
          <w:sz w:val="36"/>
          <w:szCs w:val="36"/>
          <w:rtl/>
          <w:lang w:bidi="ar-DZ"/>
        </w:rPr>
        <w:t>الشف</w:t>
      </w:r>
      <w:r w:rsidR="000871C4" w:rsidRPr="001E5518">
        <w:rPr>
          <w:rFonts w:ascii="Sakkal Majalla" w:hAnsi="Sakkal Majalla" w:cs="Sakkal Majalla"/>
          <w:b/>
          <w:bCs/>
          <w:sz w:val="36"/>
          <w:szCs w:val="36"/>
          <w:rtl/>
          <w:lang w:bidi="ar-DZ"/>
        </w:rPr>
        <w:t>هي</w:t>
      </w:r>
    </w:p>
    <w:p w:rsidR="007F280A" w:rsidRDefault="007F280A" w:rsidP="00B67258">
      <w:pPr>
        <w:bidi/>
        <w:jc w:val="both"/>
        <w:rPr>
          <w:rFonts w:ascii="Sakkal Majalla" w:hAnsi="Sakkal Majalla" w:cs="Sakkal Majalla" w:hint="cs"/>
          <w:b/>
          <w:bCs/>
          <w:sz w:val="36"/>
          <w:szCs w:val="36"/>
          <w:rtl/>
          <w:lang w:bidi="ar-DZ"/>
        </w:rPr>
      </w:pPr>
      <w:r w:rsidRPr="001E5518">
        <w:rPr>
          <w:rFonts w:ascii="Sakkal Majalla" w:hAnsi="Sakkal Majalla" w:cs="Sakkal Majalla"/>
          <w:b/>
          <w:bCs/>
          <w:sz w:val="36"/>
          <w:szCs w:val="36"/>
          <w:rtl/>
          <w:lang w:bidi="ar-DZ"/>
        </w:rPr>
        <w:t>السنة : أولى ليسانس</w:t>
      </w:r>
    </w:p>
    <w:p w:rsidR="001E5518" w:rsidRPr="001E5518" w:rsidRDefault="001E5518" w:rsidP="001E5518">
      <w:pPr>
        <w:bidi/>
        <w:jc w:val="both"/>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w:t>
      </w:r>
      <w:r w:rsidRPr="001E5518">
        <w:rPr>
          <w:rFonts w:ascii="Sakkal Majalla" w:hAnsi="Sakkal Majalla" w:cs="Sakkal Majalla" w:hint="cs"/>
          <w:b/>
          <w:bCs/>
          <w:sz w:val="36"/>
          <w:szCs w:val="36"/>
          <w:rtl/>
          <w:lang w:bidi="ar-DZ"/>
        </w:rPr>
        <w:t xml:space="preserve">مدخل عام حول التعبير الشفوي </w:t>
      </w:r>
    </w:p>
    <w:p w:rsidR="001D6752" w:rsidRPr="001D6752" w:rsidRDefault="00004843" w:rsidP="007F280A">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w:t>
      </w:r>
      <w:r w:rsidR="001D6752" w:rsidRPr="001D6752">
        <w:rPr>
          <w:rFonts w:ascii="Simplified Arabic" w:hAnsi="Simplified Arabic" w:cs="Simplified Arabic"/>
          <w:b/>
          <w:bCs/>
          <w:sz w:val="32"/>
          <w:szCs w:val="32"/>
          <w:rtl/>
          <w:lang w:bidi="ar-DZ"/>
        </w:rPr>
        <w:t>- التعبير بالمعنى العام:</w:t>
      </w:r>
    </w:p>
    <w:p w:rsidR="00DA6978" w:rsidRPr="001D6752" w:rsidRDefault="001D6752" w:rsidP="00B67258">
      <w:pPr>
        <w:bidi/>
        <w:jc w:val="both"/>
        <w:rPr>
          <w:rFonts w:ascii="Simplified Arabic" w:hAnsi="Simplified Arabic" w:cs="Simplified Arabic"/>
          <w:sz w:val="32"/>
          <w:szCs w:val="32"/>
          <w:lang w:bidi="ar-DZ"/>
        </w:rPr>
      </w:pPr>
      <w:r w:rsidRPr="001D6752">
        <w:rPr>
          <w:rFonts w:ascii="Simplified Arabic" w:hAnsi="Simplified Arabic" w:cs="Simplified Arabic"/>
          <w:sz w:val="32"/>
          <w:szCs w:val="32"/>
          <w:rtl/>
          <w:lang w:bidi="ar-DZ"/>
        </w:rPr>
        <w:t>التعبير</w:t>
      </w:r>
      <w:r>
        <w:rPr>
          <w:rFonts w:ascii="Simplified Arabic" w:hAnsi="Simplified Arabic" w:cs="Simplified Arabic" w:hint="cs"/>
          <w:sz w:val="32"/>
          <w:szCs w:val="32"/>
          <w:rtl/>
          <w:lang w:bidi="ar-DZ"/>
        </w:rPr>
        <w:t xml:space="preserve"> </w:t>
      </w:r>
      <w:r w:rsidRPr="001D6752">
        <w:rPr>
          <w:rFonts w:ascii="Simplified Arabic" w:hAnsi="Simplified Arabic" w:cs="Simplified Arabic"/>
          <w:sz w:val="32"/>
          <w:szCs w:val="32"/>
          <w:rtl/>
          <w:lang w:bidi="ar-DZ"/>
        </w:rPr>
        <w:t>عن الشيء هو الإعراب عنه بإشارة أو لفظ أو صورة أو نموذج ( فالإشارة و اللفظ للتعبير عن المعاني، والصورة للتعبير عن الأشياء، و النموذج للتعبير عن الأصل الذي أخذ منه) والتعبير هو الإفصاح عن الحالات النفسية ببعض الظواهر الجسمية، ويطلق على كل الوسائل المعتمدة في نقل الأفكار وترجمة الأحاسيس وعرض المقاصد إلى الغير.</w:t>
      </w:r>
      <w:r w:rsidR="00DA6978" w:rsidRPr="001D6752">
        <w:rPr>
          <w:rStyle w:val="Appeldenotedefin"/>
          <w:rFonts w:ascii="Simplified Arabic" w:hAnsi="Simplified Arabic" w:cs="Simplified Arabic"/>
          <w:sz w:val="32"/>
          <w:szCs w:val="32"/>
          <w:rtl/>
          <w:lang w:bidi="ar-DZ"/>
        </w:rPr>
        <w:endnoteReference w:id="2"/>
      </w:r>
    </w:p>
    <w:p w:rsidR="001D6752" w:rsidRDefault="001D6752" w:rsidP="000871C4">
      <w:pPr>
        <w:pStyle w:val="Paragraphedeliste"/>
        <w:bidi/>
        <w:ind w:left="0"/>
        <w:rPr>
          <w:rFonts w:asciiTheme="minorBidi" w:hAnsiTheme="minorBidi"/>
          <w:sz w:val="28"/>
          <w:szCs w:val="28"/>
          <w:rtl/>
          <w:lang w:bidi="ar-DZ"/>
        </w:rPr>
      </w:pPr>
      <w:r w:rsidRPr="001D6752">
        <w:rPr>
          <w:rFonts w:ascii="Simplified Arabic" w:hAnsi="Simplified Arabic" w:cs="Simplified Arabic"/>
          <w:b/>
          <w:bCs/>
          <w:sz w:val="32"/>
          <w:szCs w:val="32"/>
          <w:rtl/>
          <w:lang w:bidi="ar-DZ"/>
        </w:rPr>
        <w:t>- التعبير الشف</w:t>
      </w:r>
      <w:r w:rsidR="000871C4">
        <w:rPr>
          <w:rFonts w:ascii="Simplified Arabic" w:hAnsi="Simplified Arabic" w:cs="Simplified Arabic" w:hint="cs"/>
          <w:b/>
          <w:bCs/>
          <w:sz w:val="32"/>
          <w:szCs w:val="32"/>
          <w:rtl/>
          <w:lang w:bidi="ar-DZ"/>
        </w:rPr>
        <w:t>هي</w:t>
      </w:r>
      <w:r w:rsidRPr="001D6752">
        <w:rPr>
          <w:rFonts w:ascii="Simplified Arabic" w:hAnsi="Simplified Arabic" w:cs="Simplified Arabic"/>
          <w:b/>
          <w:bCs/>
          <w:sz w:val="32"/>
          <w:szCs w:val="32"/>
          <w:rtl/>
          <w:lang w:bidi="ar-DZ"/>
        </w:rPr>
        <w:t>:</w:t>
      </w:r>
    </w:p>
    <w:p w:rsidR="00DA6978" w:rsidRDefault="001D6752" w:rsidP="00B67258">
      <w:pPr>
        <w:pStyle w:val="Paragraphedeliste"/>
        <w:bidi/>
        <w:ind w:left="0"/>
        <w:jc w:val="both"/>
        <w:rPr>
          <w:rFonts w:ascii="Simplified Arabic" w:hAnsi="Simplified Arabic" w:cs="Simplified Arabic"/>
          <w:sz w:val="32"/>
          <w:szCs w:val="32"/>
          <w:rtl/>
          <w:lang w:bidi="ar-DZ"/>
        </w:rPr>
      </w:pPr>
      <w:r w:rsidRPr="001D6752">
        <w:rPr>
          <w:rFonts w:ascii="Simplified Arabic" w:hAnsi="Simplified Arabic" w:cs="Simplified Arabic"/>
          <w:sz w:val="32"/>
          <w:szCs w:val="32"/>
          <w:rtl/>
          <w:lang w:bidi="ar-DZ"/>
        </w:rPr>
        <w:t>هو ذلك الكلام المنطوق الذي يعبر به المتكلم عما في نفسه من هاجس أو خاطرة، وما يجول بخاطره من مشاعر و أحاسيس، وما يزخر به عقله من رأي أو فكر وما يريد أن يزود به غيره من معلومات، أو نحو ذلك في طلاقة و انسياب مع صحة في التعبير وسلامة في الأداء.</w:t>
      </w:r>
      <w:r w:rsidR="00DA6978" w:rsidRPr="001D6752">
        <w:rPr>
          <w:rStyle w:val="Appeldenotedefin"/>
          <w:rFonts w:ascii="Simplified Arabic" w:hAnsi="Simplified Arabic" w:cs="Simplified Arabic"/>
          <w:sz w:val="32"/>
          <w:szCs w:val="32"/>
          <w:rtl/>
          <w:lang w:bidi="ar-DZ"/>
        </w:rPr>
        <w:endnoteReference w:id="3"/>
      </w:r>
    </w:p>
    <w:p w:rsidR="00B67258" w:rsidRDefault="00B67258" w:rsidP="00B67258">
      <w:pPr>
        <w:pStyle w:val="Paragraphedeliste"/>
        <w:bidi/>
        <w:ind w:left="0"/>
        <w:jc w:val="both"/>
        <w:rPr>
          <w:rFonts w:ascii="Simplified Arabic" w:hAnsi="Simplified Arabic" w:cs="Simplified Arabic"/>
          <w:b/>
          <w:bCs/>
          <w:sz w:val="32"/>
          <w:szCs w:val="32"/>
          <w:rtl/>
          <w:lang w:bidi="ar-DZ"/>
        </w:rPr>
      </w:pPr>
      <w:r w:rsidRPr="00B67258">
        <w:rPr>
          <w:rFonts w:ascii="Simplified Arabic" w:hAnsi="Simplified Arabic" w:cs="Simplified Arabic" w:hint="cs"/>
          <w:b/>
          <w:bCs/>
          <w:sz w:val="32"/>
          <w:szCs w:val="32"/>
          <w:rtl/>
          <w:lang w:bidi="ar-DZ"/>
        </w:rPr>
        <w:t>- التعبير الكتابي:</w:t>
      </w:r>
    </w:p>
    <w:p w:rsidR="003E5841" w:rsidRDefault="00B67258" w:rsidP="000871C4">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ab/>
      </w:r>
      <w:r w:rsidRPr="00B67258">
        <w:rPr>
          <w:rFonts w:ascii="Simplified Arabic" w:hAnsi="Simplified Arabic" w:cs="Simplified Arabic" w:hint="cs"/>
          <w:sz w:val="32"/>
          <w:szCs w:val="32"/>
          <w:rtl/>
          <w:lang w:bidi="ar-DZ"/>
        </w:rPr>
        <w:t>هو نشاط من أنشطة اللغة العربية، يعكس مهارة الطالب في توظيف رصيده اللغوي عبر صياغة العبارة وبناء النصوص التي تترجم أفكاره ومشاعره ومقاصده.</w:t>
      </w:r>
      <w:r w:rsidR="00DA6978">
        <w:rPr>
          <w:rStyle w:val="Appeldenotedefin"/>
          <w:rFonts w:asciiTheme="minorBidi" w:hAnsiTheme="minorBidi"/>
          <w:sz w:val="28"/>
          <w:szCs w:val="28"/>
          <w:rtl/>
          <w:lang w:bidi="ar-DZ"/>
        </w:rPr>
        <w:endnoteReference w:id="4"/>
      </w:r>
    </w:p>
    <w:p w:rsidR="00E74D6A" w:rsidRDefault="00E74D6A" w:rsidP="00E74D6A">
      <w:pPr>
        <w:pStyle w:val="Paragraphedeliste"/>
        <w:bidi/>
        <w:ind w:left="0"/>
        <w:jc w:val="both"/>
        <w:rPr>
          <w:rFonts w:ascii="Simplified Arabic" w:hAnsi="Simplified Arabic" w:cs="Simplified Arabic"/>
          <w:b/>
          <w:bCs/>
          <w:sz w:val="32"/>
          <w:szCs w:val="32"/>
          <w:rtl/>
          <w:lang w:bidi="ar-DZ"/>
        </w:rPr>
      </w:pPr>
      <w:r w:rsidRPr="00E74D6A">
        <w:rPr>
          <w:rFonts w:ascii="Simplified Arabic" w:hAnsi="Simplified Arabic" w:cs="Simplified Arabic" w:hint="cs"/>
          <w:b/>
          <w:bCs/>
          <w:sz w:val="32"/>
          <w:szCs w:val="32"/>
          <w:rtl/>
          <w:lang w:bidi="ar-DZ"/>
        </w:rPr>
        <w:t>- التعبير و أثره في عملية التواصل:</w:t>
      </w:r>
    </w:p>
    <w:p w:rsidR="00E74D6A" w:rsidRDefault="00E74D6A" w:rsidP="00E74D6A">
      <w:pPr>
        <w:pStyle w:val="Paragraphedeliste"/>
        <w:bidi/>
        <w:ind w:left="0"/>
        <w:jc w:val="both"/>
        <w:rPr>
          <w:rFonts w:asciiTheme="minorBidi" w:hAnsiTheme="minorBidi"/>
          <w:sz w:val="28"/>
          <w:szCs w:val="28"/>
          <w:rtl/>
          <w:lang w:bidi="ar-DZ"/>
        </w:rPr>
      </w:pPr>
      <w:r>
        <w:rPr>
          <w:rFonts w:ascii="Simplified Arabic" w:hAnsi="Simplified Arabic" w:cs="Simplified Arabic" w:hint="cs"/>
          <w:b/>
          <w:bCs/>
          <w:sz w:val="32"/>
          <w:szCs w:val="32"/>
          <w:rtl/>
          <w:lang w:bidi="ar-DZ"/>
        </w:rPr>
        <w:tab/>
      </w:r>
      <w:r>
        <w:rPr>
          <w:rFonts w:ascii="Simplified Arabic" w:hAnsi="Simplified Arabic" w:cs="Simplified Arabic" w:hint="cs"/>
          <w:sz w:val="32"/>
          <w:szCs w:val="32"/>
          <w:rtl/>
          <w:lang w:bidi="ar-DZ"/>
        </w:rPr>
        <w:t>التواصل عملية وجدانية تفاعلية بين الأفراد ذات أثر على الصحة النفسية و التوازن العاطفي للمجتمع، ولعملية التواصل اللفظي مكوناتها حددها رومان جاكبسون في ستة عناصر:</w:t>
      </w:r>
      <w:r w:rsidRPr="00E74D6A">
        <w:rPr>
          <w:rStyle w:val="Appeldenotedefin"/>
          <w:rFonts w:asciiTheme="minorBidi" w:hAnsiTheme="minorBidi"/>
          <w:sz w:val="28"/>
          <w:szCs w:val="28"/>
          <w:rtl/>
          <w:lang w:bidi="ar-DZ"/>
        </w:rPr>
        <w:t xml:space="preserve"> </w:t>
      </w:r>
      <w:r>
        <w:rPr>
          <w:rStyle w:val="Appeldenotedefin"/>
          <w:rFonts w:asciiTheme="minorBidi" w:hAnsiTheme="minorBidi"/>
          <w:sz w:val="28"/>
          <w:szCs w:val="28"/>
          <w:rtl/>
          <w:lang w:bidi="ar-DZ"/>
        </w:rPr>
        <w:endnoteReference w:id="5"/>
      </w:r>
    </w:p>
    <w:p w:rsidR="00E74D6A" w:rsidRDefault="00E74D6A" w:rsidP="00E74D6A">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المرسل: وهو الذي يرسل الرسالة إلى المرسل إليه</w:t>
      </w:r>
    </w:p>
    <w:p w:rsidR="00E74D6A" w:rsidRDefault="00E74D6A" w:rsidP="00E74D6A">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المرسل إليه: وهو الذي يستقبل الرسالة</w:t>
      </w:r>
    </w:p>
    <w:p w:rsidR="00E74D6A" w:rsidRDefault="00E74D6A" w:rsidP="00E74D6A">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الرسالة: وهي الموضوع الذي يتشارك فيه المرسل مع المرسل إليه.</w:t>
      </w:r>
    </w:p>
    <w:p w:rsidR="00E74D6A" w:rsidRDefault="00E74D6A" w:rsidP="00E74D6A">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القناة: وهي الوسيلة المعتمدة لنقل الرسالة من المرسل إلى المستقبل.</w:t>
      </w:r>
    </w:p>
    <w:p w:rsidR="00E74D6A" w:rsidRDefault="00E74D6A" w:rsidP="00E74D6A">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السنن: </w:t>
      </w:r>
      <w:r w:rsidR="00083EA0">
        <w:rPr>
          <w:rFonts w:ascii="Simplified Arabic" w:hAnsi="Simplified Arabic" w:cs="Simplified Arabic" w:hint="cs"/>
          <w:sz w:val="32"/>
          <w:szCs w:val="32"/>
          <w:rtl/>
          <w:lang w:bidi="ar-DZ"/>
        </w:rPr>
        <w:t>وهي القواعد المشتركة لجميع أنساق التواصل بين المرسل والمرسل إليه</w:t>
      </w:r>
    </w:p>
    <w:p w:rsidR="00083EA0" w:rsidRPr="00E74D6A" w:rsidRDefault="00083EA0" w:rsidP="00083EA0">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السياق: وهو جميع الظروف المحيطة بالرسالة.</w:t>
      </w:r>
    </w:p>
    <w:p w:rsidR="003E5841" w:rsidRDefault="00004843" w:rsidP="003E5841">
      <w:pPr>
        <w:pStyle w:val="Paragraphedeliste"/>
        <w:bidi/>
        <w:ind w:left="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w:t>
      </w:r>
      <w:r w:rsidR="000871C4" w:rsidRPr="000871C4">
        <w:rPr>
          <w:rFonts w:ascii="Simplified Arabic" w:hAnsi="Simplified Arabic" w:cs="Simplified Arabic" w:hint="cs"/>
          <w:b/>
          <w:bCs/>
          <w:sz w:val="32"/>
          <w:szCs w:val="32"/>
          <w:rtl/>
          <w:lang w:bidi="ar-DZ"/>
        </w:rPr>
        <w:t>- أهمية التعبير الشفهي:</w:t>
      </w:r>
    </w:p>
    <w:p w:rsidR="000871C4" w:rsidRDefault="006C3A2B" w:rsidP="006C3A2B">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ab/>
      </w:r>
      <w:r>
        <w:rPr>
          <w:rFonts w:ascii="Simplified Arabic" w:hAnsi="Simplified Arabic" w:cs="Simplified Arabic" w:hint="cs"/>
          <w:sz w:val="32"/>
          <w:szCs w:val="32"/>
          <w:rtl/>
          <w:lang w:bidi="ar-DZ"/>
        </w:rPr>
        <w:t>كأي نشاط ممارس له أهميته التي تثبته وتوجده، فالتعبير الشفهي أيضا أهميته التي تعطيه قيمته بين باقي الأنشطة التعليمية، مما يجعل الطالب يمتلك القدرة الكافية لصب قمة ما وصل إليه ذهنه من تفكير وإحساس في وسطه الذي يعيش فيه، و به تتوثق أواصر وعلائق التعامل مع مجتمعه الذي ينتمي إليه.</w:t>
      </w:r>
      <w:r w:rsidRPr="00E57741">
        <w:rPr>
          <w:rStyle w:val="Appeldenotedefin"/>
          <w:rFonts w:asciiTheme="minorBidi" w:hAnsiTheme="minorBidi"/>
          <w:sz w:val="28"/>
          <w:szCs w:val="28"/>
          <w:rtl/>
          <w:lang w:bidi="ar-DZ"/>
        </w:rPr>
        <w:endnoteReference w:id="6"/>
      </w:r>
      <w:r>
        <w:rPr>
          <w:rFonts w:ascii="Simplified Arabic" w:hAnsi="Simplified Arabic" w:cs="Simplified Arabic" w:hint="cs"/>
          <w:sz w:val="32"/>
          <w:szCs w:val="32"/>
          <w:rtl/>
          <w:lang w:bidi="ar-DZ"/>
        </w:rPr>
        <w:t xml:space="preserve"> </w:t>
      </w:r>
      <w:r w:rsidR="00E84D61">
        <w:rPr>
          <w:rFonts w:ascii="Simplified Arabic" w:hAnsi="Simplified Arabic" w:cs="Simplified Arabic" w:hint="cs"/>
          <w:sz w:val="32"/>
          <w:szCs w:val="32"/>
          <w:rtl/>
          <w:lang w:bidi="ar-DZ"/>
        </w:rPr>
        <w:t>ومن المطالب التي يمكن أن تتحقق جراء هذه الأهمية:</w:t>
      </w:r>
    </w:p>
    <w:p w:rsidR="00E84D61" w:rsidRDefault="00E84D61" w:rsidP="00E84D61">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 تهيئة الطالب وإكسابه سرعة في التفكير، وقدرته على كشف الأخطاء اللغوية، ومواجهة المواقف الكلامية الطارئة و مساعدته في الخروج منها بنجاح. وهذا كله يتم تماشيا مع ما يملكه من شجاعة تمكنه من الارتجال مع مختلف المواقف المحتاجة إلى حلها مشافهة.</w:t>
      </w:r>
    </w:p>
    <w:p w:rsidR="00E84D61" w:rsidRDefault="00E84D61" w:rsidP="00E84D61">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ممارسة التعبير الشفهي للتواصل بين أفراد المجتمع لها أهمية كبرى في الكشف عما يملكه هؤلاء الأفراد من مواهب، تمكنهم من بلوغ أرفع درجات المحادثة والحوار في نشاطهم اللغوي الإنساني الفعال.</w:t>
      </w:r>
    </w:p>
    <w:p w:rsidR="00004843" w:rsidRDefault="00E84D61" w:rsidP="00E84D61">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يمثل التعبير الشفهي الأداة الفعالة والأساسية في العملية التعليمية التعلمية</w:t>
      </w:r>
      <w:r w:rsidR="00004843">
        <w:rPr>
          <w:rFonts w:ascii="Simplified Arabic" w:hAnsi="Simplified Arabic" w:cs="Simplified Arabic" w:hint="cs"/>
          <w:sz w:val="32"/>
          <w:szCs w:val="32"/>
          <w:rtl/>
          <w:lang w:bidi="ar-DZ"/>
        </w:rPr>
        <w:t>.</w:t>
      </w:r>
    </w:p>
    <w:p w:rsidR="00004843" w:rsidRDefault="00004843" w:rsidP="00004843">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نجاح المناقشة الشفاهية في العملية التعليمية التعلمية يخرج المتعلم من التقوقع والانطواء على نفسه، ويغلبه على المعاناة من اللكننة و التأتأة، وعلى خوفه من الإخفاق في ممارسة نشاطه اللغوي الشفهي.</w:t>
      </w:r>
    </w:p>
    <w:p w:rsidR="00004843" w:rsidRDefault="00004843" w:rsidP="00004843">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بعد تمكن المتعلم من الابتعاد عن المعوقات الشفهية من خوف وتأتأة، تصبح له القدرة الكافية على قيادة وتوجيه حواره ومحادثته الشفاهية. ومن هنا التغلب على ما يعيقه من مواقف كلامية تجعله يدرك بأنه قادر على إثبات كيانه الاجتماعي ووجوده الذاتي، وهذا بعد شعوره بامتلاكه حرية فردية واستقلاله الاجتماعي." </w:t>
      </w:r>
      <w:r w:rsidRPr="00E57741">
        <w:rPr>
          <w:rStyle w:val="Appeldenotedefin"/>
          <w:rFonts w:asciiTheme="minorBidi" w:hAnsiTheme="minorBidi"/>
          <w:sz w:val="28"/>
          <w:szCs w:val="28"/>
          <w:rtl/>
          <w:lang w:bidi="ar-DZ"/>
        </w:rPr>
        <w:endnoteReference w:id="7"/>
      </w:r>
      <w:r>
        <w:rPr>
          <w:rFonts w:ascii="Simplified Arabic" w:hAnsi="Simplified Arabic" w:cs="Simplified Arabic" w:hint="cs"/>
          <w:sz w:val="32"/>
          <w:szCs w:val="32"/>
          <w:rtl/>
          <w:lang w:bidi="ar-DZ"/>
        </w:rPr>
        <w:t xml:space="preserve"> </w:t>
      </w:r>
    </w:p>
    <w:p w:rsidR="000871C4" w:rsidRDefault="00004843" w:rsidP="000871C4">
      <w:pPr>
        <w:pStyle w:val="Paragraphedeliste"/>
        <w:bidi/>
        <w:ind w:left="0"/>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3- </w:t>
      </w:r>
      <w:r>
        <w:rPr>
          <w:rFonts w:ascii="Simplified Arabic" w:hAnsi="Simplified Arabic" w:cs="Simplified Arabic" w:hint="cs"/>
          <w:b/>
          <w:bCs/>
          <w:sz w:val="32"/>
          <w:szCs w:val="32"/>
          <w:rtl/>
          <w:lang w:bidi="ar-DZ"/>
        </w:rPr>
        <w:t>أنماط التعبير الشفهي:</w:t>
      </w:r>
    </w:p>
    <w:p w:rsidR="00004843" w:rsidRDefault="00004843" w:rsidP="00004843">
      <w:pPr>
        <w:pStyle w:val="Paragraphedeliste"/>
        <w:bidi/>
        <w:ind w:left="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 التعبير الوظيفي:</w:t>
      </w:r>
    </w:p>
    <w:p w:rsidR="00004843" w:rsidRDefault="00004843" w:rsidP="001F62F4">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ويقصد به ذلك النوع من التعبير الذي يهدف إلى تحقيق وظيفة اجتماعية للفرد هي التواصل مع غيره لتنظيم حياته وقضاء حاجاته</w:t>
      </w:r>
      <w:r w:rsidR="001F62F4" w:rsidRPr="00E57741">
        <w:rPr>
          <w:rStyle w:val="Appeldenotedefin"/>
          <w:rFonts w:asciiTheme="minorBidi" w:hAnsiTheme="minorBidi"/>
          <w:sz w:val="28"/>
          <w:szCs w:val="28"/>
          <w:rtl/>
          <w:lang w:bidi="ar-DZ"/>
        </w:rPr>
        <w:endnoteReference w:id="8"/>
      </w:r>
      <w:r>
        <w:rPr>
          <w:rFonts w:ascii="Simplified Arabic" w:hAnsi="Simplified Arabic" w:cs="Simplified Arabic" w:hint="cs"/>
          <w:sz w:val="32"/>
          <w:szCs w:val="32"/>
          <w:rtl/>
          <w:lang w:bidi="ar-DZ"/>
        </w:rPr>
        <w:t xml:space="preserve">. </w:t>
      </w:r>
      <w:r w:rsidR="00FD36B5">
        <w:rPr>
          <w:rFonts w:ascii="Simplified Arabic" w:hAnsi="Simplified Arabic" w:cs="Simplified Arabic" w:hint="cs"/>
          <w:sz w:val="32"/>
          <w:szCs w:val="32"/>
          <w:rtl/>
          <w:lang w:bidi="ar-DZ"/>
        </w:rPr>
        <w:t>كتقديم الشخص لنفسه، سرد والأخبار، إلقاء الإرشادات و التعليمات... وغيرها.</w:t>
      </w:r>
    </w:p>
    <w:p w:rsidR="00FD36B5" w:rsidRDefault="00FD36B5" w:rsidP="00FD36B5">
      <w:pPr>
        <w:pStyle w:val="Paragraphedeliste"/>
        <w:bidi/>
        <w:ind w:left="0"/>
        <w:jc w:val="both"/>
        <w:rPr>
          <w:rFonts w:ascii="Simplified Arabic" w:hAnsi="Simplified Arabic" w:cs="Simplified Arabic"/>
          <w:b/>
          <w:bCs/>
          <w:sz w:val="32"/>
          <w:szCs w:val="32"/>
          <w:rtl/>
          <w:lang w:bidi="ar-DZ"/>
        </w:rPr>
      </w:pPr>
      <w:r w:rsidRPr="00FD36B5">
        <w:rPr>
          <w:rFonts w:ascii="Simplified Arabic" w:hAnsi="Simplified Arabic" w:cs="Simplified Arabic" w:hint="cs"/>
          <w:b/>
          <w:bCs/>
          <w:sz w:val="32"/>
          <w:szCs w:val="32"/>
          <w:rtl/>
          <w:lang w:bidi="ar-DZ"/>
        </w:rPr>
        <w:t>ب- التعبير الإبداعي:</w:t>
      </w:r>
    </w:p>
    <w:p w:rsidR="00FD36B5" w:rsidRPr="00083EA0" w:rsidRDefault="001F62F4" w:rsidP="00083EA0">
      <w:pPr>
        <w:pStyle w:val="Paragraphedeliste"/>
        <w:bidi/>
        <w:ind w:left="0"/>
        <w:jc w:val="both"/>
        <w:rPr>
          <w:rFonts w:ascii="Simplified Arabic" w:hAnsi="Simplified Arabic" w:cs="Simplified Arabic"/>
          <w:sz w:val="32"/>
          <w:szCs w:val="32"/>
          <w:rtl/>
          <w:lang w:bidi="ar-DZ"/>
        </w:rPr>
      </w:pPr>
      <w:r w:rsidRPr="001F62F4">
        <w:rPr>
          <w:rFonts w:ascii="Simplified Arabic" w:hAnsi="Simplified Arabic" w:cs="Simplified Arabic" w:hint="cs"/>
          <w:sz w:val="32"/>
          <w:szCs w:val="32"/>
          <w:rtl/>
          <w:lang w:bidi="ar-DZ"/>
        </w:rPr>
        <w:tab/>
        <w:t>وفيه ينقل الفرد</w:t>
      </w:r>
      <w:r>
        <w:rPr>
          <w:rFonts w:ascii="Simplified Arabic" w:hAnsi="Simplified Arabic" w:cs="Simplified Arabic" w:hint="cs"/>
          <w:sz w:val="32"/>
          <w:szCs w:val="32"/>
          <w:rtl/>
          <w:lang w:bidi="ar-DZ"/>
        </w:rPr>
        <w:t xml:space="preserve"> أفكاره وخواطره النفسية بأسلوب أدبي بهدف التأثير في الغير. كإلقاء القصص، وسرد القصص ... وغيرها.</w:t>
      </w:r>
    </w:p>
    <w:p w:rsidR="00FD36B5" w:rsidRDefault="001F62F4" w:rsidP="00FD36B5">
      <w:pPr>
        <w:pStyle w:val="Paragraphedeliste"/>
        <w:bidi/>
        <w:ind w:left="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4- إشكالات التعبير الشفهي:</w:t>
      </w:r>
    </w:p>
    <w:p w:rsidR="001F62F4" w:rsidRDefault="001F62F4" w:rsidP="001F62F4">
      <w:pPr>
        <w:pStyle w:val="Paragraphedeliste"/>
        <w:bidi/>
        <w:ind w:left="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 أهم عيوب النطق:</w:t>
      </w:r>
    </w:p>
    <w:p w:rsidR="003812F2" w:rsidRDefault="003812F2" w:rsidP="001F62F4">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قد يعتري جهاز النطق عند الطفل بعض الخلل بالتصويت و هي ما تسمى بعيوب النطق وهي كثيرة نقتصر على الأهم منها وهي:</w:t>
      </w:r>
    </w:p>
    <w:p w:rsidR="003812F2" w:rsidRDefault="003812F2" w:rsidP="003812F2">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العيوب الإبدالية وفيها يستبدل المصاب حرف واحدا من الكلمة بحرف آخر كاستبدال السين بالثاء ( سبورة تنطق ثبورة )</w:t>
      </w:r>
    </w:p>
    <w:p w:rsidR="003812F2" w:rsidRDefault="003812F2" w:rsidP="003812F2">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اللجلجة في الكلام وفيها يكرر المصاب الحرف الأول من الكلمة عدة مرات دون مبرر.</w:t>
      </w:r>
    </w:p>
    <w:p w:rsidR="003812F2" w:rsidRDefault="003812F2" w:rsidP="003812F2">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عسر الكلام وفيه يستغرق المصاب فترة صمت أثناء بدء الكلام رغم ظهور محاولاته للنطق، ثم يعقب ذلك نطق انفجاري سريع.</w:t>
      </w:r>
    </w:p>
    <w:p w:rsidR="003812F2" w:rsidRDefault="003812F2" w:rsidP="003812F2">
      <w:pPr>
        <w:pStyle w:val="Paragraphedeliste"/>
        <w:bidi/>
        <w:ind w:left="0"/>
        <w:jc w:val="both"/>
        <w:rPr>
          <w:rFonts w:asciiTheme="minorBidi" w:hAnsiTheme="minorBidi"/>
          <w:sz w:val="28"/>
          <w:szCs w:val="28"/>
          <w:rtl/>
          <w:lang w:bidi="ar-DZ"/>
        </w:rPr>
      </w:pPr>
      <w:r>
        <w:rPr>
          <w:rFonts w:ascii="Simplified Arabic" w:hAnsi="Simplified Arabic" w:cs="Simplified Arabic" w:hint="cs"/>
          <w:sz w:val="32"/>
          <w:szCs w:val="32"/>
          <w:rtl/>
          <w:lang w:bidi="ar-DZ"/>
        </w:rPr>
        <w:t>- السرعة الزائدة في الكلام وفيها لا يعطي المصاب لكل صوت زمنه الافتراضي، بل ينقص منه."</w:t>
      </w:r>
      <w:r w:rsidRPr="003812F2">
        <w:rPr>
          <w:rStyle w:val="Appeldenotedefin"/>
          <w:rFonts w:asciiTheme="minorBidi" w:hAnsiTheme="minorBidi"/>
          <w:sz w:val="28"/>
          <w:szCs w:val="28"/>
          <w:rtl/>
          <w:lang w:bidi="ar-DZ"/>
        </w:rPr>
        <w:t xml:space="preserve"> </w:t>
      </w:r>
      <w:r w:rsidRPr="00E57741">
        <w:rPr>
          <w:rStyle w:val="Appeldenotedefin"/>
          <w:rFonts w:asciiTheme="minorBidi" w:hAnsiTheme="minorBidi"/>
          <w:sz w:val="28"/>
          <w:szCs w:val="28"/>
          <w:rtl/>
          <w:lang w:bidi="ar-DZ"/>
        </w:rPr>
        <w:endnoteReference w:id="9"/>
      </w:r>
    </w:p>
    <w:p w:rsidR="00083EA0" w:rsidRDefault="00083EA0" w:rsidP="00083EA0">
      <w:pPr>
        <w:pStyle w:val="Paragraphedeliste"/>
        <w:bidi/>
        <w:ind w:left="0"/>
        <w:jc w:val="both"/>
        <w:rPr>
          <w:rFonts w:asciiTheme="minorBidi" w:hAnsiTheme="minorBidi"/>
          <w:sz w:val="28"/>
          <w:szCs w:val="28"/>
          <w:rtl/>
          <w:lang w:bidi="ar-DZ"/>
        </w:rPr>
      </w:pPr>
    </w:p>
    <w:p w:rsidR="00083EA0" w:rsidRDefault="00083EA0" w:rsidP="00083EA0">
      <w:pPr>
        <w:pStyle w:val="Paragraphedeliste"/>
        <w:bidi/>
        <w:ind w:left="0"/>
        <w:jc w:val="both"/>
        <w:rPr>
          <w:rFonts w:ascii="Simplified Arabic" w:hAnsi="Simplified Arabic" w:cs="Simplified Arabic"/>
          <w:sz w:val="32"/>
          <w:szCs w:val="32"/>
          <w:rtl/>
          <w:lang w:bidi="ar-DZ"/>
        </w:rPr>
      </w:pPr>
    </w:p>
    <w:p w:rsidR="001F62F4" w:rsidRDefault="003812F2" w:rsidP="003812F2">
      <w:pPr>
        <w:pStyle w:val="Paragraphedeliste"/>
        <w:bidi/>
        <w:ind w:left="0"/>
        <w:jc w:val="both"/>
        <w:rPr>
          <w:rFonts w:ascii="Simplified Arabic" w:hAnsi="Simplified Arabic" w:cs="Simplified Arabic"/>
          <w:b/>
          <w:bCs/>
          <w:sz w:val="32"/>
          <w:szCs w:val="32"/>
          <w:rtl/>
          <w:lang w:bidi="ar-DZ"/>
        </w:rPr>
      </w:pPr>
      <w:r w:rsidRPr="003812F2">
        <w:rPr>
          <w:rFonts w:ascii="Simplified Arabic" w:hAnsi="Simplified Arabic" w:cs="Simplified Arabic" w:hint="cs"/>
          <w:b/>
          <w:bCs/>
          <w:sz w:val="32"/>
          <w:szCs w:val="32"/>
          <w:rtl/>
          <w:lang w:bidi="ar-DZ"/>
        </w:rPr>
        <w:t xml:space="preserve">ب- بعض أسباب عيوب النطق:  </w:t>
      </w:r>
    </w:p>
    <w:p w:rsidR="003812F2" w:rsidRDefault="003812F2" w:rsidP="003812F2">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 </w:t>
      </w:r>
      <w:r>
        <w:rPr>
          <w:rFonts w:ascii="Simplified Arabic" w:hAnsi="Simplified Arabic" w:cs="Simplified Arabic" w:hint="cs"/>
          <w:sz w:val="32"/>
          <w:szCs w:val="32"/>
          <w:rtl/>
          <w:lang w:bidi="ar-DZ"/>
        </w:rPr>
        <w:t>أسباب عضوية كاختلال يقع في الجهاز العصبي أو تشوه في الأسنان أو انشقاق في الشفة العليا ومنها الضعف الجسمي العام.</w:t>
      </w:r>
    </w:p>
    <w:p w:rsidR="003812F2" w:rsidRDefault="003812F2" w:rsidP="003812F2">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الضعف العقلي و تأخر النمو.</w:t>
      </w:r>
    </w:p>
    <w:p w:rsidR="003812F2" w:rsidRDefault="003812F2" w:rsidP="003812F2">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أسباب نفسية كالخوف والكبت، وعدم الثقة بالنفس، والقلق وغيرها.</w:t>
      </w:r>
    </w:p>
    <w:p w:rsidR="00B94EF2" w:rsidRPr="00083EA0" w:rsidRDefault="003812F2" w:rsidP="00083EA0">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العوامل الوراثية التي قد تكون عاملا ممهدا للإصابة."</w:t>
      </w:r>
      <w:r w:rsidRPr="003812F2">
        <w:rPr>
          <w:rStyle w:val="Appeldenotedefin"/>
          <w:rFonts w:asciiTheme="minorBidi" w:hAnsiTheme="minorBidi"/>
          <w:sz w:val="28"/>
          <w:szCs w:val="28"/>
          <w:rtl/>
          <w:lang w:bidi="ar-DZ"/>
        </w:rPr>
        <w:t xml:space="preserve"> </w:t>
      </w:r>
      <w:r w:rsidRPr="00E57741">
        <w:rPr>
          <w:rStyle w:val="Appeldenotedefin"/>
          <w:rFonts w:asciiTheme="minorBidi" w:hAnsiTheme="minorBidi"/>
          <w:sz w:val="28"/>
          <w:szCs w:val="28"/>
          <w:rtl/>
          <w:lang w:bidi="ar-DZ"/>
        </w:rPr>
        <w:endnoteReference w:id="10"/>
      </w:r>
    </w:p>
    <w:p w:rsidR="00DA6978" w:rsidRPr="00225E48" w:rsidRDefault="00645336" w:rsidP="00645336">
      <w:pPr>
        <w:bidi/>
        <w:rPr>
          <w:rFonts w:ascii="Arial" w:hAnsi="Arial" w:cs="Arial"/>
          <w:sz w:val="28"/>
          <w:szCs w:val="28"/>
          <w:rtl/>
          <w:lang w:bidi="ar-DZ"/>
        </w:rPr>
      </w:pPr>
      <w:r>
        <w:rPr>
          <w:rFonts w:ascii="Arial" w:hAnsi="Arial" w:cs="Arial" w:hint="cs"/>
          <w:sz w:val="28"/>
          <w:szCs w:val="28"/>
          <w:rtl/>
          <w:lang w:bidi="ar-DZ"/>
        </w:rPr>
        <w:t>هوامش:</w:t>
      </w:r>
    </w:p>
    <w:sectPr w:rsidR="00DA6978" w:rsidRPr="00225E48" w:rsidSect="00645336">
      <w:footerReference w:type="default" r:id="rId8"/>
      <w:endnotePr>
        <w:numFmt w:val="decimal"/>
      </w:endnotePr>
      <w:pgSz w:w="11906" w:h="16838"/>
      <w:pgMar w:top="1417" w:right="1417" w:bottom="1417" w:left="1417" w:header="397" w:footer="794"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6C4" w:rsidRDefault="009136C4" w:rsidP="002C779A">
      <w:pPr>
        <w:spacing w:after="0" w:line="240" w:lineRule="auto"/>
      </w:pPr>
      <w:r>
        <w:separator/>
      </w:r>
    </w:p>
  </w:endnote>
  <w:endnote w:type="continuationSeparator" w:id="1">
    <w:p w:rsidR="009136C4" w:rsidRDefault="009136C4" w:rsidP="002C779A">
      <w:pPr>
        <w:spacing w:after="0" w:line="240" w:lineRule="auto"/>
      </w:pPr>
      <w:r>
        <w:continuationSeparator/>
      </w:r>
    </w:p>
  </w:endnote>
  <w:endnote w:id="2">
    <w:p w:rsidR="00DA6978" w:rsidRPr="00271E45" w:rsidRDefault="00DA6978" w:rsidP="00B67258">
      <w:pPr>
        <w:pStyle w:val="Notedefin"/>
        <w:bidi/>
        <w:rPr>
          <w:rtl/>
          <w:lang w:bidi="ar-DZ"/>
        </w:rPr>
      </w:pPr>
      <w:r>
        <w:rPr>
          <w:rStyle w:val="Appeldenotedefin"/>
        </w:rPr>
        <w:endnoteRef/>
      </w:r>
      <w:r>
        <w:t xml:space="preserve"> </w:t>
      </w:r>
      <w:r w:rsidR="00B67258">
        <w:rPr>
          <w:rFonts w:hint="cs"/>
          <w:rtl/>
          <w:lang w:bidi="ar-DZ"/>
        </w:rPr>
        <w:t xml:space="preserve"> ينظر: محمد بلعيدي، تقنيات التعبير الكتابي، دط، موفم للنشر والتوزيع، الجزائر، 2003، ص16، 17.</w:t>
      </w:r>
    </w:p>
  </w:endnote>
  <w:endnote w:id="3">
    <w:p w:rsidR="00DA6978" w:rsidRPr="006A406F" w:rsidRDefault="00DA6978" w:rsidP="00B67258">
      <w:pPr>
        <w:pStyle w:val="Notedefin"/>
        <w:bidi/>
        <w:rPr>
          <w:rtl/>
          <w:lang w:bidi="ar-DZ"/>
        </w:rPr>
      </w:pPr>
      <w:r>
        <w:rPr>
          <w:rStyle w:val="Appeldenotedefin"/>
        </w:rPr>
        <w:endnoteRef/>
      </w:r>
      <w:r>
        <w:t xml:space="preserve"> </w:t>
      </w:r>
      <w:r w:rsidR="00B67258">
        <w:rPr>
          <w:rFonts w:hint="cs"/>
          <w:rtl/>
          <w:lang w:bidi="ar-DZ"/>
        </w:rPr>
        <w:t xml:space="preserve"> كبير نصيرة: أهمية التعبير الشفهي و تقنيات تدريسه، جامعة سيدي بالعباس، كلية الآداب واللغات والفنون، المجلد4، العدد9، 2017، ص 67.</w:t>
      </w:r>
    </w:p>
  </w:endnote>
  <w:endnote w:id="4">
    <w:p w:rsidR="00DA6978" w:rsidRPr="00FB4977" w:rsidRDefault="00DA6978" w:rsidP="00B67258">
      <w:pPr>
        <w:pStyle w:val="Notedefin"/>
        <w:bidi/>
        <w:rPr>
          <w:rtl/>
          <w:lang w:bidi="ar-DZ"/>
        </w:rPr>
      </w:pPr>
      <w:r>
        <w:rPr>
          <w:rStyle w:val="Appeldenotedefin"/>
        </w:rPr>
        <w:endnoteRef/>
      </w:r>
      <w:r>
        <w:rPr>
          <w:rFonts w:hint="cs"/>
          <w:rtl/>
          <w:lang w:bidi="ar-DZ"/>
        </w:rPr>
        <w:t>.</w:t>
      </w:r>
      <w:r w:rsidR="00B67258" w:rsidRPr="00B67258">
        <w:rPr>
          <w:rFonts w:hint="cs"/>
          <w:rtl/>
          <w:lang w:bidi="ar-DZ"/>
        </w:rPr>
        <w:t xml:space="preserve"> </w:t>
      </w:r>
      <w:r w:rsidR="00B67258">
        <w:rPr>
          <w:rFonts w:hint="cs"/>
          <w:rtl/>
          <w:lang w:bidi="ar-DZ"/>
        </w:rPr>
        <w:t>محمد بلعيدي، تقنيات التعبير الكتابي، ص 17.</w:t>
      </w:r>
    </w:p>
  </w:endnote>
  <w:endnote w:id="5">
    <w:p w:rsidR="00E74D6A" w:rsidRPr="00FB4977" w:rsidRDefault="00E74D6A" w:rsidP="00083EA0">
      <w:pPr>
        <w:pStyle w:val="Notedefin"/>
        <w:bidi/>
        <w:rPr>
          <w:rtl/>
          <w:lang w:bidi="ar-DZ"/>
        </w:rPr>
      </w:pPr>
      <w:r>
        <w:rPr>
          <w:rStyle w:val="Appeldenotedefin"/>
        </w:rPr>
        <w:endnoteRef/>
      </w:r>
      <w:r>
        <w:rPr>
          <w:rFonts w:hint="cs"/>
          <w:rtl/>
          <w:lang w:bidi="ar-DZ"/>
        </w:rPr>
        <w:t>.</w:t>
      </w:r>
      <w:r w:rsidRPr="00B67258">
        <w:rPr>
          <w:rFonts w:hint="cs"/>
          <w:rtl/>
          <w:lang w:bidi="ar-DZ"/>
        </w:rPr>
        <w:t xml:space="preserve"> </w:t>
      </w:r>
      <w:r w:rsidR="00083EA0">
        <w:rPr>
          <w:rFonts w:hint="cs"/>
          <w:rtl/>
        </w:rPr>
        <w:t>حسي بركات: محاضرات في مقياس تقنيات التعبير، جامعة محمد بوضياف ، كلية الآداب واللغات، مسيلة، 2018، ص10.</w:t>
      </w:r>
    </w:p>
  </w:endnote>
  <w:endnote w:id="6">
    <w:p w:rsidR="006C3A2B" w:rsidRPr="00E57741" w:rsidRDefault="006C3A2B" w:rsidP="006C3A2B">
      <w:pPr>
        <w:pStyle w:val="Notedefin"/>
        <w:bidi/>
        <w:rPr>
          <w:rtl/>
          <w:lang w:bidi="ar-DZ"/>
        </w:rPr>
      </w:pPr>
      <w:r>
        <w:rPr>
          <w:rStyle w:val="Appeldenotedefin"/>
        </w:rPr>
        <w:endnoteRef/>
      </w:r>
      <w:r>
        <w:t xml:space="preserve"> </w:t>
      </w:r>
      <w:r>
        <w:rPr>
          <w:rFonts w:hint="cs"/>
          <w:rtl/>
          <w:lang w:bidi="ar-DZ"/>
        </w:rPr>
        <w:t>كبير نصيرة: أهمية التعبير الشفهي و تقنيات تدريسه، ص 68،69.</w:t>
      </w:r>
    </w:p>
  </w:endnote>
  <w:endnote w:id="7">
    <w:p w:rsidR="00004843" w:rsidRPr="00E57741" w:rsidRDefault="00004843" w:rsidP="00004843">
      <w:pPr>
        <w:pStyle w:val="Notedefin"/>
        <w:bidi/>
        <w:rPr>
          <w:rtl/>
          <w:lang w:bidi="ar-DZ"/>
        </w:rPr>
      </w:pPr>
      <w:r>
        <w:rPr>
          <w:rStyle w:val="Appeldenotedefin"/>
        </w:rPr>
        <w:endnoteRef/>
      </w:r>
      <w:r>
        <w:t xml:space="preserve"> </w:t>
      </w:r>
      <w:r>
        <w:rPr>
          <w:rFonts w:hint="cs"/>
          <w:rtl/>
        </w:rPr>
        <w:t xml:space="preserve"> المرجع نفسه: ص 70.</w:t>
      </w:r>
    </w:p>
  </w:endnote>
  <w:endnote w:id="8">
    <w:p w:rsidR="001F62F4" w:rsidRPr="00E57741" w:rsidRDefault="001F62F4" w:rsidP="001F62F4">
      <w:pPr>
        <w:pStyle w:val="Notedefin"/>
        <w:bidi/>
        <w:rPr>
          <w:rtl/>
          <w:lang w:bidi="ar-DZ"/>
        </w:rPr>
      </w:pPr>
      <w:r>
        <w:rPr>
          <w:rStyle w:val="Appeldenotedefin"/>
        </w:rPr>
        <w:endnoteRef/>
      </w:r>
      <w:r>
        <w:t xml:space="preserve"> </w:t>
      </w:r>
      <w:r>
        <w:rPr>
          <w:rFonts w:hint="cs"/>
          <w:rtl/>
        </w:rPr>
        <w:t xml:space="preserve"> حسي بركات: م</w:t>
      </w:r>
      <w:r w:rsidR="00083EA0">
        <w:rPr>
          <w:rFonts w:hint="cs"/>
          <w:rtl/>
        </w:rPr>
        <w:t>حاضرات في مقياس تقنيات التعبير،</w:t>
      </w:r>
      <w:r>
        <w:rPr>
          <w:rFonts w:hint="cs"/>
          <w:rtl/>
        </w:rPr>
        <w:t xml:space="preserve"> ص22.</w:t>
      </w:r>
    </w:p>
  </w:endnote>
  <w:endnote w:id="9">
    <w:p w:rsidR="003812F2" w:rsidRPr="00E57741" w:rsidRDefault="003812F2" w:rsidP="003812F2">
      <w:pPr>
        <w:pStyle w:val="Notedefin"/>
        <w:bidi/>
        <w:rPr>
          <w:rtl/>
          <w:lang w:bidi="ar-DZ"/>
        </w:rPr>
      </w:pPr>
      <w:r>
        <w:rPr>
          <w:rStyle w:val="Appeldenotedefin"/>
        </w:rPr>
        <w:endnoteRef/>
      </w:r>
      <w:r>
        <w:t xml:space="preserve"> </w:t>
      </w:r>
      <w:r>
        <w:rPr>
          <w:rFonts w:hint="cs"/>
          <w:rtl/>
        </w:rPr>
        <w:t xml:space="preserve"> المرجع نفسه: ص 25.</w:t>
      </w:r>
    </w:p>
  </w:endnote>
  <w:endnote w:id="10">
    <w:p w:rsidR="003812F2" w:rsidRPr="00E57741" w:rsidRDefault="003812F2" w:rsidP="003812F2">
      <w:pPr>
        <w:pStyle w:val="Notedefin"/>
        <w:bidi/>
        <w:rPr>
          <w:rtl/>
          <w:lang w:bidi="ar-DZ"/>
        </w:rPr>
      </w:pPr>
      <w:r>
        <w:rPr>
          <w:rStyle w:val="Appeldenotedefin"/>
        </w:rPr>
        <w:endnoteRef/>
      </w:r>
      <w:r>
        <w:t xml:space="preserve"> </w:t>
      </w:r>
      <w:r>
        <w:rPr>
          <w:rFonts w:hint="cs"/>
          <w:rtl/>
        </w:rPr>
        <w:t xml:space="preserve"> المرجع نفسه: ص 26.</w:t>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7993827"/>
      <w:docPartObj>
        <w:docPartGallery w:val="Page Numbers (Bottom of Page)"/>
        <w:docPartUnique/>
      </w:docPartObj>
    </w:sdtPr>
    <w:sdtContent>
      <w:p w:rsidR="00F71E85" w:rsidRDefault="00DE478D">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4337"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4337">
                <w:txbxContent>
                  <w:p w:rsidR="00F71E85" w:rsidRDefault="00DE478D">
                    <w:pPr>
                      <w:jc w:val="center"/>
                    </w:pPr>
                    <w:fldSimple w:instr=" PAGE    \* MERGEFORMAT ">
                      <w:r w:rsidR="001E5518" w:rsidRPr="001E5518">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6C4" w:rsidRDefault="009136C4" w:rsidP="002C779A">
      <w:pPr>
        <w:spacing w:after="0" w:line="240" w:lineRule="auto"/>
      </w:pPr>
      <w:r>
        <w:separator/>
      </w:r>
    </w:p>
  </w:footnote>
  <w:footnote w:type="continuationSeparator" w:id="1">
    <w:p w:rsidR="009136C4" w:rsidRDefault="009136C4" w:rsidP="002C77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334F1A"/>
    <w:multiLevelType w:val="hybridMultilevel"/>
    <w:tmpl w:val="60E817C4"/>
    <w:lvl w:ilvl="0" w:tplc="AA646B8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2E60E0A"/>
    <w:multiLevelType w:val="hybridMultilevel"/>
    <w:tmpl w:val="2BBAF3D4"/>
    <w:lvl w:ilvl="0" w:tplc="6DBC27FA">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3554"/>
    <o:shapelayout v:ext="edit">
      <o:idmap v:ext="edit" data="14"/>
    </o:shapelayout>
  </w:hdrShapeDefaults>
  <w:footnotePr>
    <w:footnote w:id="0"/>
    <w:footnote w:id="1"/>
  </w:footnotePr>
  <w:endnotePr>
    <w:numFmt w:val="decimal"/>
    <w:endnote w:id="0"/>
    <w:endnote w:id="1"/>
  </w:endnotePr>
  <w:compat/>
  <w:rsids>
    <w:rsidRoot w:val="002C779A"/>
    <w:rsid w:val="00002863"/>
    <w:rsid w:val="00004843"/>
    <w:rsid w:val="0001197D"/>
    <w:rsid w:val="00056E3E"/>
    <w:rsid w:val="000735CB"/>
    <w:rsid w:val="00083EA0"/>
    <w:rsid w:val="000871C4"/>
    <w:rsid w:val="000974BB"/>
    <w:rsid w:val="001360C2"/>
    <w:rsid w:val="001608CD"/>
    <w:rsid w:val="00190FE5"/>
    <w:rsid w:val="001D6752"/>
    <w:rsid w:val="001E164D"/>
    <w:rsid w:val="001E5518"/>
    <w:rsid w:val="001F39AA"/>
    <w:rsid w:val="001F62F4"/>
    <w:rsid w:val="00223BF7"/>
    <w:rsid w:val="00225E48"/>
    <w:rsid w:val="00271E45"/>
    <w:rsid w:val="002A4644"/>
    <w:rsid w:val="002C779A"/>
    <w:rsid w:val="00350959"/>
    <w:rsid w:val="003812F2"/>
    <w:rsid w:val="003E5841"/>
    <w:rsid w:val="00403428"/>
    <w:rsid w:val="00466495"/>
    <w:rsid w:val="00474555"/>
    <w:rsid w:val="004A500B"/>
    <w:rsid w:val="004B11AD"/>
    <w:rsid w:val="00517B80"/>
    <w:rsid w:val="005D78B0"/>
    <w:rsid w:val="006136D5"/>
    <w:rsid w:val="00645336"/>
    <w:rsid w:val="00667F57"/>
    <w:rsid w:val="00675855"/>
    <w:rsid w:val="006A406F"/>
    <w:rsid w:val="006B0632"/>
    <w:rsid w:val="006C3A2B"/>
    <w:rsid w:val="00761838"/>
    <w:rsid w:val="00767367"/>
    <w:rsid w:val="007D4B3F"/>
    <w:rsid w:val="007F280A"/>
    <w:rsid w:val="00845E74"/>
    <w:rsid w:val="009136C4"/>
    <w:rsid w:val="00945890"/>
    <w:rsid w:val="0095608B"/>
    <w:rsid w:val="00985197"/>
    <w:rsid w:val="00A2246D"/>
    <w:rsid w:val="00AB23AB"/>
    <w:rsid w:val="00AB5509"/>
    <w:rsid w:val="00AC13C8"/>
    <w:rsid w:val="00AC1784"/>
    <w:rsid w:val="00B212E5"/>
    <w:rsid w:val="00B37297"/>
    <w:rsid w:val="00B67258"/>
    <w:rsid w:val="00B94EF2"/>
    <w:rsid w:val="00BC3C02"/>
    <w:rsid w:val="00BF43B1"/>
    <w:rsid w:val="00BF4AFE"/>
    <w:rsid w:val="00C441AB"/>
    <w:rsid w:val="00C46AAB"/>
    <w:rsid w:val="00DA6978"/>
    <w:rsid w:val="00DE478D"/>
    <w:rsid w:val="00E065D8"/>
    <w:rsid w:val="00E07FEB"/>
    <w:rsid w:val="00E4274F"/>
    <w:rsid w:val="00E429E5"/>
    <w:rsid w:val="00E57741"/>
    <w:rsid w:val="00E74D6A"/>
    <w:rsid w:val="00E84D61"/>
    <w:rsid w:val="00EB4D72"/>
    <w:rsid w:val="00EC3739"/>
    <w:rsid w:val="00F25F3B"/>
    <w:rsid w:val="00F71E85"/>
    <w:rsid w:val="00F73AB1"/>
    <w:rsid w:val="00FA5056"/>
    <w:rsid w:val="00FB4977"/>
    <w:rsid w:val="00FC2FAC"/>
    <w:rsid w:val="00FD36B5"/>
    <w:rsid w:val="00FD475D"/>
    <w:rsid w:val="00FF1237"/>
    <w:rsid w:val="00FF6C5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AB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C779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C779A"/>
  </w:style>
  <w:style w:type="paragraph" w:styleId="Pieddepage">
    <w:name w:val="footer"/>
    <w:basedOn w:val="Normal"/>
    <w:link w:val="PieddepageCar"/>
    <w:uiPriority w:val="99"/>
    <w:semiHidden/>
    <w:unhideWhenUsed/>
    <w:rsid w:val="002C779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C779A"/>
  </w:style>
  <w:style w:type="paragraph" w:styleId="Paragraphedeliste">
    <w:name w:val="List Paragraph"/>
    <w:basedOn w:val="Normal"/>
    <w:uiPriority w:val="34"/>
    <w:qFormat/>
    <w:rsid w:val="002C779A"/>
    <w:pPr>
      <w:ind w:left="720"/>
      <w:contextualSpacing/>
    </w:pPr>
  </w:style>
  <w:style w:type="paragraph" w:styleId="Notedebasdepage">
    <w:name w:val="footnote text"/>
    <w:basedOn w:val="Normal"/>
    <w:link w:val="NotedebasdepageCar"/>
    <w:uiPriority w:val="99"/>
    <w:semiHidden/>
    <w:unhideWhenUsed/>
    <w:rsid w:val="001360C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360C2"/>
    <w:rPr>
      <w:sz w:val="20"/>
      <w:szCs w:val="20"/>
    </w:rPr>
  </w:style>
  <w:style w:type="character" w:styleId="Appelnotedebasdep">
    <w:name w:val="footnote reference"/>
    <w:basedOn w:val="Policepardfaut"/>
    <w:uiPriority w:val="99"/>
    <w:semiHidden/>
    <w:unhideWhenUsed/>
    <w:rsid w:val="001360C2"/>
    <w:rPr>
      <w:vertAlign w:val="superscript"/>
    </w:rPr>
  </w:style>
  <w:style w:type="paragraph" w:styleId="Notedefin">
    <w:name w:val="endnote text"/>
    <w:basedOn w:val="Normal"/>
    <w:link w:val="NotedefinCar"/>
    <w:uiPriority w:val="99"/>
    <w:semiHidden/>
    <w:unhideWhenUsed/>
    <w:rsid w:val="00DA6978"/>
    <w:pPr>
      <w:spacing w:after="0" w:line="240" w:lineRule="auto"/>
    </w:pPr>
    <w:rPr>
      <w:sz w:val="20"/>
      <w:szCs w:val="20"/>
    </w:rPr>
  </w:style>
  <w:style w:type="character" w:customStyle="1" w:styleId="NotedefinCar">
    <w:name w:val="Note de fin Car"/>
    <w:basedOn w:val="Policepardfaut"/>
    <w:link w:val="Notedefin"/>
    <w:uiPriority w:val="99"/>
    <w:semiHidden/>
    <w:rsid w:val="00DA6978"/>
    <w:rPr>
      <w:sz w:val="20"/>
      <w:szCs w:val="20"/>
    </w:rPr>
  </w:style>
  <w:style w:type="character" w:styleId="Appeldenotedefin">
    <w:name w:val="endnote reference"/>
    <w:basedOn w:val="Policepardfaut"/>
    <w:uiPriority w:val="99"/>
    <w:semiHidden/>
    <w:unhideWhenUsed/>
    <w:rsid w:val="00DA697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8514B-D4C9-42AC-992A-EA5180853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4</Pages>
  <Words>610</Words>
  <Characters>3355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20</cp:revision>
  <dcterms:created xsi:type="dcterms:W3CDTF">2020-09-16T09:04:00Z</dcterms:created>
  <dcterms:modified xsi:type="dcterms:W3CDTF">2025-10-21T18:44:00Z</dcterms:modified>
</cp:coreProperties>
</file>